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84B" w:rsidRPr="00AB3B24" w:rsidRDefault="00624D41" w:rsidP="00AF484B">
      <w:pPr>
        <w:spacing w:line="280" w:lineRule="atLeast"/>
        <w:jc w:val="center"/>
        <w:rPr>
          <w:rFonts w:ascii="微軟正黑體" w:eastAsia="微軟正黑體" w:hAnsi="微軟正黑體"/>
          <w:b/>
          <w:sz w:val="28"/>
        </w:rPr>
      </w:pPr>
      <w:r w:rsidRPr="00624D41">
        <w:rPr>
          <w:rFonts w:ascii="微軟正黑體" w:eastAsia="微軟正黑體" w:hAnsi="微軟正黑體" w:hint="eastAsia"/>
          <w:b/>
          <w:sz w:val="28"/>
        </w:rPr>
        <w:t>金車文藝中心</w:t>
      </w:r>
      <w:r w:rsidR="00EE0D58">
        <w:rPr>
          <w:rFonts w:ascii="微軟正黑體" w:eastAsia="微軟正黑體" w:hAnsi="微軟正黑體" w:hint="eastAsia"/>
          <w:b/>
          <w:sz w:val="28"/>
        </w:rPr>
        <w:t>2026</w:t>
      </w:r>
      <w:r w:rsidRPr="00624D41">
        <w:rPr>
          <w:rFonts w:ascii="微軟正黑體" w:eastAsia="微軟正黑體" w:hAnsi="微軟正黑體" w:hint="eastAsia"/>
          <w:b/>
          <w:sz w:val="28"/>
        </w:rPr>
        <w:t>展覽徵件</w:t>
      </w:r>
      <w:r w:rsidR="00AF484B" w:rsidRPr="00AB3B24">
        <w:rPr>
          <w:rFonts w:ascii="微軟正黑體" w:eastAsia="微軟正黑體" w:hAnsi="微軟正黑體" w:hint="eastAsia"/>
          <w:b/>
          <w:sz w:val="28"/>
        </w:rPr>
        <w:t xml:space="preserve"> 申請辦法簡章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活動宗旨：</w:t>
      </w:r>
      <w:r w:rsidR="00FF6746" w:rsidRPr="00AB3B24">
        <w:rPr>
          <w:rFonts w:ascii="微軟正黑體" w:eastAsia="微軟正黑體" w:hAnsi="微軟正黑體" w:hint="eastAsia"/>
          <w:sz w:val="20"/>
        </w:rPr>
        <w:t>開放</w:t>
      </w:r>
      <w:r w:rsidR="00D967C7">
        <w:rPr>
          <w:rFonts w:ascii="微軟正黑體" w:eastAsia="微軟正黑體" w:hAnsi="微軟正黑體" w:hint="eastAsia"/>
          <w:sz w:val="20"/>
        </w:rPr>
        <w:t>2026</w:t>
      </w:r>
      <w:r w:rsidRPr="00AB3B24">
        <w:rPr>
          <w:rFonts w:ascii="微軟正黑體" w:eastAsia="微軟正黑體" w:hAnsi="微軟正黑體" w:hint="eastAsia"/>
          <w:sz w:val="20"/>
        </w:rPr>
        <w:t>金車美展徵件之展覽</w:t>
      </w:r>
      <w:r w:rsidR="00FF6746" w:rsidRPr="00AB3B24">
        <w:rPr>
          <w:rFonts w:ascii="微軟正黑體" w:eastAsia="微軟正黑體" w:hAnsi="微軟正黑體" w:hint="eastAsia"/>
          <w:sz w:val="20"/>
        </w:rPr>
        <w:t>申請，期盼透過徵展挖掘</w:t>
      </w:r>
      <w:r w:rsidRPr="00AB3B24">
        <w:rPr>
          <w:rFonts w:ascii="微軟正黑體" w:eastAsia="微軟正黑體" w:hAnsi="微軟正黑體" w:hint="eastAsia"/>
          <w:sz w:val="20"/>
        </w:rPr>
        <w:t>青年藝術新勢力，並</w:t>
      </w:r>
      <w:r w:rsidR="00FF6746" w:rsidRPr="00AB3B24">
        <w:rPr>
          <w:rFonts w:ascii="微軟正黑體" w:eastAsia="微軟正黑體" w:hAnsi="微軟正黑體" w:hint="eastAsia"/>
          <w:sz w:val="20"/>
        </w:rPr>
        <w:t>邀請藝文領域之專業工作者，</w:t>
      </w:r>
      <w:r w:rsidRPr="00AB3B24">
        <w:rPr>
          <w:rFonts w:ascii="微軟正黑體" w:eastAsia="微軟正黑體" w:hAnsi="微軟正黑體" w:hint="eastAsia"/>
          <w:sz w:val="20"/>
        </w:rPr>
        <w:t>進行</w:t>
      </w:r>
      <w:r w:rsidR="00FF6746" w:rsidRPr="00AB3B24">
        <w:rPr>
          <w:rFonts w:ascii="微軟正黑體" w:eastAsia="微軟正黑體" w:hAnsi="微軟正黑體" w:hint="eastAsia"/>
          <w:sz w:val="20"/>
        </w:rPr>
        <w:t>展前專業訓練課程，傳授展出者於展覽策劃執行當中必備知識</w:t>
      </w:r>
      <w:r w:rsidRPr="00AB3B24">
        <w:rPr>
          <w:rFonts w:ascii="微軟正黑體" w:eastAsia="微軟正黑體" w:hAnsi="微軟正黑體" w:hint="eastAsia"/>
          <w:sz w:val="20"/>
        </w:rPr>
        <w:t>與概念；金車美展屬非商業性質藝術創作型展出空間，旨推廣青年創作，繼而有更多發展空間與機會。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申請條件：年滿20歲至</w:t>
      </w:r>
      <w:r w:rsidR="00307EBE">
        <w:rPr>
          <w:rFonts w:ascii="微軟正黑體" w:eastAsia="微軟正黑體" w:hAnsi="微軟正黑體" w:hint="eastAsia"/>
          <w:sz w:val="20"/>
        </w:rPr>
        <w:t>45</w:t>
      </w:r>
      <w:r w:rsidRPr="00AB3B24">
        <w:rPr>
          <w:rFonts w:ascii="微軟正黑體" w:eastAsia="微軟正黑體" w:hAnsi="微軟正黑體" w:hint="eastAsia"/>
          <w:sz w:val="20"/>
        </w:rPr>
        <w:t>歲之藝術創作者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媒材項目：Ａ.平面類 ( 油畫、水彩、水墨、膠彩、壓克力、版畫</w:t>
      </w:r>
      <w:r w:rsidRPr="00AB3B24">
        <w:rPr>
          <w:rFonts w:ascii="微軟正黑體" w:eastAsia="微軟正黑體" w:hAnsi="微軟正黑體"/>
          <w:sz w:val="20"/>
        </w:rPr>
        <w:t>…</w:t>
      </w:r>
      <w:r w:rsidRPr="00AB3B24">
        <w:rPr>
          <w:rFonts w:ascii="微軟正黑體" w:eastAsia="微軟正黑體" w:hAnsi="微軟正黑體" w:hint="eastAsia"/>
          <w:sz w:val="20"/>
        </w:rPr>
        <w:t>及其它平面類創作 )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 xml:space="preserve">          B. 立體類 ( 木雕、金工、石雕、紙雕、陶藝、裝置、織品</w:t>
      </w:r>
      <w:r w:rsidRPr="00AB3B24">
        <w:rPr>
          <w:rFonts w:ascii="微軟正黑體" w:eastAsia="微軟正黑體" w:hAnsi="微軟正黑體"/>
          <w:sz w:val="20"/>
        </w:rPr>
        <w:t>…</w:t>
      </w:r>
      <w:r w:rsidRPr="00AB3B24">
        <w:rPr>
          <w:rFonts w:ascii="微軟正黑體" w:eastAsia="微軟正黑體" w:hAnsi="微軟正黑體" w:hint="eastAsia"/>
          <w:sz w:val="20"/>
        </w:rPr>
        <w:t>及其它立體類創作 )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 xml:space="preserve">          C. 其他藝術相關創作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申請年限：</w:t>
      </w:r>
      <w:r w:rsidR="00D967C7">
        <w:rPr>
          <w:rFonts w:ascii="微軟正黑體" w:eastAsia="微軟正黑體" w:hAnsi="微軟正黑體" w:hint="eastAsia"/>
          <w:sz w:val="20"/>
        </w:rPr>
        <w:t>2026</w:t>
      </w:r>
      <w:r w:rsidRPr="00AB3B24">
        <w:rPr>
          <w:rFonts w:ascii="微軟正黑體" w:eastAsia="微軟正黑體" w:hAnsi="微軟正黑體" w:hint="eastAsia"/>
          <w:sz w:val="20"/>
        </w:rPr>
        <w:t>年度展覽</w:t>
      </w:r>
      <w:r w:rsidR="00FF6746" w:rsidRPr="00AB3B24">
        <w:rPr>
          <w:rFonts w:ascii="微軟正黑體" w:eastAsia="微軟正黑體" w:hAnsi="微軟正黑體" w:hint="eastAsia"/>
          <w:sz w:val="20"/>
        </w:rPr>
        <w:t xml:space="preserve"> </w:t>
      </w:r>
      <w:r w:rsidR="00D967C7">
        <w:rPr>
          <w:rFonts w:ascii="微軟正黑體" w:eastAsia="微軟正黑體" w:hAnsi="微軟正黑體" w:hint="eastAsia"/>
          <w:sz w:val="20"/>
        </w:rPr>
        <w:t>(2026</w:t>
      </w:r>
      <w:r w:rsidRPr="00A7267A">
        <w:rPr>
          <w:rFonts w:ascii="微軟正黑體" w:eastAsia="微軟正黑體" w:hAnsi="微軟正黑體" w:hint="eastAsia"/>
          <w:sz w:val="20"/>
        </w:rPr>
        <w:t>年</w:t>
      </w:r>
      <w:r w:rsidR="00D967C7">
        <w:rPr>
          <w:rFonts w:ascii="微軟正黑體" w:eastAsia="微軟正黑體" w:hAnsi="微軟正黑體" w:hint="eastAsia"/>
          <w:sz w:val="20"/>
        </w:rPr>
        <w:t>3</w:t>
      </w:r>
      <w:r w:rsidRPr="00A7267A">
        <w:rPr>
          <w:rFonts w:ascii="微軟正黑體" w:eastAsia="微軟正黑體" w:hAnsi="微軟正黑體" w:hint="eastAsia"/>
          <w:sz w:val="20"/>
        </w:rPr>
        <w:t>月至</w:t>
      </w:r>
      <w:r w:rsidR="00D967C7">
        <w:rPr>
          <w:rFonts w:ascii="微軟正黑體" w:eastAsia="微軟正黑體" w:hAnsi="微軟正黑體" w:hint="eastAsia"/>
          <w:sz w:val="20"/>
        </w:rPr>
        <w:t>2027</w:t>
      </w:r>
      <w:r w:rsidRPr="00A7267A">
        <w:rPr>
          <w:rFonts w:ascii="微軟正黑體" w:eastAsia="微軟正黑體" w:hAnsi="微軟正黑體" w:hint="eastAsia"/>
          <w:sz w:val="20"/>
        </w:rPr>
        <w:t>年</w:t>
      </w:r>
      <w:r w:rsidR="00D967C7">
        <w:rPr>
          <w:rFonts w:ascii="微軟正黑體" w:eastAsia="微軟正黑體" w:hAnsi="微軟正黑體" w:hint="eastAsia"/>
          <w:sz w:val="20"/>
        </w:rPr>
        <w:t>3</w:t>
      </w:r>
      <w:r w:rsidRPr="00A7267A">
        <w:rPr>
          <w:rFonts w:ascii="微軟正黑體" w:eastAsia="微軟正黑體" w:hAnsi="微軟正黑體" w:hint="eastAsia"/>
          <w:sz w:val="20"/>
        </w:rPr>
        <w:t>月)</w:t>
      </w:r>
      <w:r w:rsidR="00845F48" w:rsidRPr="00A7267A">
        <w:rPr>
          <w:rFonts w:ascii="微軟正黑體" w:eastAsia="微軟正黑體" w:hAnsi="微軟正黑體" w:hint="eastAsia"/>
          <w:sz w:val="20"/>
        </w:rPr>
        <w:t xml:space="preserve"> </w:t>
      </w:r>
      <w:bookmarkStart w:id="0" w:name="_GoBack"/>
      <w:bookmarkEnd w:id="0"/>
    </w:p>
    <w:p w:rsidR="00AF484B" w:rsidRPr="00AB3B24" w:rsidRDefault="002D0A3F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展出方式：以個</w:t>
      </w:r>
      <w:r w:rsidR="00AF484B" w:rsidRPr="00AB3B24">
        <w:rPr>
          <w:rFonts w:ascii="微軟正黑體" w:eastAsia="微軟正黑體" w:hAnsi="微軟正黑體" w:hint="eastAsia"/>
          <w:sz w:val="20"/>
        </w:rPr>
        <w:t>展方式為限</w:t>
      </w: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展出地點</w:t>
      </w:r>
      <w:r w:rsidR="002D0A3F" w:rsidRPr="00AB3B24">
        <w:rPr>
          <w:rFonts w:ascii="微軟正黑體" w:eastAsia="微軟正黑體" w:hAnsi="微軟正黑體" w:hint="eastAsia"/>
          <w:sz w:val="20"/>
        </w:rPr>
        <w:t>及時間</w:t>
      </w:r>
      <w:r w:rsidRPr="00AB3B24">
        <w:rPr>
          <w:rFonts w:ascii="微軟正黑體" w:eastAsia="微軟正黑體" w:hAnsi="微軟正黑體" w:hint="eastAsia"/>
          <w:sz w:val="20"/>
        </w:rPr>
        <w:t>：</w:t>
      </w:r>
      <w:r w:rsidR="002D0A3F" w:rsidRPr="00AB3B24">
        <w:rPr>
          <w:rFonts w:ascii="微軟正黑體" w:eastAsia="微軟正黑體" w:hAnsi="微軟正黑體" w:hint="eastAsia"/>
          <w:sz w:val="20"/>
        </w:rPr>
        <w:t>由本中心協調安排展出地點，展期約</w:t>
      </w:r>
      <w:r w:rsidR="00424694">
        <w:rPr>
          <w:rFonts w:ascii="微軟正黑體" w:eastAsia="微軟正黑體" w:hAnsi="微軟正黑體" w:hint="eastAsia"/>
          <w:sz w:val="20"/>
        </w:rPr>
        <w:t>1.5-2</w:t>
      </w:r>
      <w:r w:rsidR="002D0A3F" w:rsidRPr="00AB3B24">
        <w:rPr>
          <w:rFonts w:ascii="微軟正黑體" w:eastAsia="微軟正黑體" w:hAnsi="微軟正黑體" w:hint="eastAsia"/>
          <w:sz w:val="20"/>
        </w:rPr>
        <w:t>個月</w:t>
      </w:r>
    </w:p>
    <w:p w:rsidR="00AF484B" w:rsidRPr="00AB3B24" w:rsidRDefault="00AF484B" w:rsidP="00AF484B">
      <w:pPr>
        <w:spacing w:line="160" w:lineRule="exact"/>
        <w:rPr>
          <w:rFonts w:ascii="微軟正黑體" w:eastAsia="微軟正黑體" w:hAnsi="微軟正黑體"/>
          <w:sz w:val="20"/>
        </w:rPr>
      </w:pPr>
    </w:p>
    <w:p w:rsidR="00AF484B" w:rsidRPr="00AB3B24" w:rsidRDefault="00AF484B" w:rsidP="00AF484B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申請時程：</w:t>
      </w:r>
    </w:p>
    <w:p w:rsidR="00B2575C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◆A. 第一階段線上審核資料填寫</w:t>
      </w:r>
      <w:r w:rsidR="004F6A95">
        <w:rPr>
          <w:rFonts w:ascii="微軟正黑體" w:eastAsia="微軟正黑體" w:hAnsi="微軟正黑體" w:hint="eastAsia"/>
          <w:sz w:val="20"/>
        </w:rPr>
        <w:t xml:space="preserve"> (請至金車文藝中心K</w:t>
      </w:r>
      <w:r w:rsidR="004F6A95">
        <w:rPr>
          <w:rFonts w:ascii="微軟正黑體" w:eastAsia="微軟正黑體" w:hAnsi="微軟正黑體"/>
          <w:sz w:val="20"/>
        </w:rPr>
        <w:t>CCA</w:t>
      </w:r>
      <w:r w:rsidR="004F6A95">
        <w:rPr>
          <w:rFonts w:ascii="微軟正黑體" w:eastAsia="微軟正黑體" w:hAnsi="微軟正黑體" w:hint="eastAsia"/>
          <w:sz w:val="20"/>
        </w:rPr>
        <w:t>官網報名)</w:t>
      </w:r>
    </w:p>
    <w:p w:rsidR="004D404F" w:rsidRPr="00AB3B24" w:rsidRDefault="004D404F" w:rsidP="00B2575C">
      <w:pPr>
        <w:rPr>
          <w:rFonts w:ascii="微軟正黑體" w:eastAsia="微軟正黑體" w:hAnsi="微軟正黑體"/>
          <w:sz w:val="20"/>
        </w:rPr>
      </w:pPr>
      <w:r w:rsidRPr="004D404F">
        <w:rPr>
          <w:rFonts w:ascii="微軟正黑體" w:eastAsia="微軟正黑體" w:hAnsi="微軟正黑體" w:hint="eastAsia"/>
          <w:sz w:val="20"/>
        </w:rPr>
        <w:t>報名連結：</w:t>
      </w:r>
      <w:r w:rsidR="00D967C7" w:rsidRPr="00D967C7">
        <w:rPr>
          <w:rFonts w:ascii="微軟正黑體" w:eastAsia="微軟正黑體" w:hAnsi="微軟正黑體"/>
          <w:sz w:val="20"/>
        </w:rPr>
        <w:t>https://www.kingcarart.org.tw/projects/award</w:t>
      </w:r>
      <w:r w:rsidRPr="004D404F">
        <w:rPr>
          <w:rFonts w:ascii="微軟正黑體" w:eastAsia="微軟正黑體" w:hAnsi="微軟正黑體" w:hint="eastAsia"/>
          <w:sz w:val="20"/>
        </w:rPr>
        <w:t> (7/1開啟報名系統)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時間：</w:t>
      </w:r>
      <w:r w:rsidR="00D967C7">
        <w:rPr>
          <w:rFonts w:ascii="微軟正黑體" w:eastAsia="微軟正黑體" w:hAnsi="微軟正黑體" w:hint="eastAsia"/>
          <w:sz w:val="20"/>
        </w:rPr>
        <w:t>2025</w:t>
      </w:r>
      <w:r w:rsidRPr="00AB3B24">
        <w:rPr>
          <w:rFonts w:ascii="微軟正黑體" w:eastAsia="微軟正黑體" w:hAnsi="微軟正黑體" w:hint="eastAsia"/>
          <w:sz w:val="20"/>
        </w:rPr>
        <w:t>年7月1日 – 7月31日 17:00截止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 xml:space="preserve">1.所需資料：作品照片 </w:t>
      </w:r>
      <w:r w:rsidRPr="00424694">
        <w:rPr>
          <w:rFonts w:ascii="微軟正黑體" w:eastAsia="微軟正黑體" w:hAnsi="微軟正黑體" w:hint="eastAsia"/>
          <w:b/>
          <w:sz w:val="20"/>
        </w:rPr>
        <w:t>(作品照片</w:t>
      </w:r>
      <w:r w:rsidR="00424694" w:rsidRPr="00424694">
        <w:rPr>
          <w:rFonts w:ascii="微軟正黑體" w:eastAsia="微軟正黑體" w:hAnsi="微軟正黑體" w:hint="eastAsia"/>
          <w:b/>
          <w:sz w:val="20"/>
        </w:rPr>
        <w:t>須提供8件(含)</w:t>
      </w:r>
      <w:r w:rsidRPr="00424694">
        <w:rPr>
          <w:rFonts w:ascii="微軟正黑體" w:eastAsia="微軟正黑體" w:hAnsi="微軟正黑體" w:hint="eastAsia"/>
          <w:b/>
          <w:sz w:val="20"/>
        </w:rPr>
        <w:t>以上)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2.展覽規定事項表：word檔(請至附件下載後須詳細閱讀，無須回傳)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※線上審核檔案作品圖檔須標示申請人姓名、作品名稱、媒材、尺寸、年份。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※報名系統將於</w:t>
      </w:r>
      <w:r w:rsidRPr="00AB3B24">
        <w:rPr>
          <w:rFonts w:ascii="微軟正黑體" w:eastAsia="微軟正黑體" w:hAnsi="微軟正黑體" w:hint="eastAsia"/>
          <w:b/>
          <w:sz w:val="20"/>
        </w:rPr>
        <w:t>7/1</w:t>
      </w:r>
      <w:r w:rsidRPr="00AB3B24">
        <w:rPr>
          <w:rFonts w:ascii="微軟正黑體" w:eastAsia="微軟正黑體" w:hAnsi="微軟正黑體" w:hint="eastAsia"/>
          <w:sz w:val="20"/>
        </w:rPr>
        <w:t>開啟</w:t>
      </w:r>
    </w:p>
    <w:p w:rsidR="00B2575C" w:rsidRPr="00AB3B24" w:rsidRDefault="00B2575C" w:rsidP="00AA1BB8">
      <w:pPr>
        <w:spacing w:line="200" w:lineRule="exact"/>
        <w:rPr>
          <w:rFonts w:ascii="微軟正黑體" w:eastAsia="微軟正黑體" w:hAnsi="微軟正黑體"/>
          <w:sz w:val="20"/>
        </w:rPr>
      </w:pP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◆Ｂ.官網公佈第一階段通過名單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時間：</w:t>
      </w:r>
      <w:r w:rsidR="00B85FCB" w:rsidRPr="00AB3B24">
        <w:rPr>
          <w:rFonts w:ascii="微軟正黑體" w:eastAsia="微軟正黑體" w:hAnsi="微軟正黑體" w:hint="eastAsia"/>
          <w:sz w:val="20"/>
        </w:rPr>
        <w:t>預計</w:t>
      </w:r>
      <w:r w:rsidR="0089262B">
        <w:rPr>
          <w:rFonts w:ascii="微軟正黑體" w:eastAsia="微軟正黑體" w:hAnsi="微軟正黑體" w:hint="eastAsia"/>
          <w:sz w:val="20"/>
        </w:rPr>
        <w:t>9-10月</w:t>
      </w:r>
    </w:p>
    <w:p w:rsidR="00B2575C" w:rsidRPr="00AB3B24" w:rsidRDefault="00B2575C" w:rsidP="00AA1BB8">
      <w:pPr>
        <w:spacing w:line="260" w:lineRule="exact"/>
        <w:rPr>
          <w:rFonts w:ascii="微軟正黑體" w:eastAsia="微軟正黑體" w:hAnsi="微軟正黑體"/>
          <w:sz w:val="20"/>
        </w:rPr>
      </w:pP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◆Ｃ.展前訓練課程 (通過第一階段者才需參與)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時間：另行通知。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安排業界講師進行專業授課，了解展覽前、中、後期的規劃準備。</w:t>
      </w:r>
    </w:p>
    <w:p w:rsidR="00AA1BB8" w:rsidRPr="00AB3B24" w:rsidRDefault="00B2575C" w:rsidP="00AA1BB8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※申請者需參與兩天訓練課程，無法完成者將視同放棄展出機會。</w:t>
      </w:r>
    </w:p>
    <w:p w:rsidR="00B2575C" w:rsidRPr="00AB3B24" w:rsidRDefault="00B2575C" w:rsidP="00AA1BB8">
      <w:pPr>
        <w:spacing w:line="260" w:lineRule="exact"/>
        <w:rPr>
          <w:rFonts w:ascii="微軟正黑體" w:eastAsia="微軟正黑體" w:hAnsi="微軟正黑體"/>
          <w:sz w:val="20"/>
        </w:rPr>
      </w:pP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◆Ｄ.繳交展覽企劃案乙份 (展前訓練課程結束後將統一寄發表格)</w:t>
      </w:r>
    </w:p>
    <w:p w:rsidR="00B2575C" w:rsidRPr="00AB3B24" w:rsidRDefault="00B2575C" w:rsidP="00AA1BB8">
      <w:pPr>
        <w:spacing w:line="260" w:lineRule="exact"/>
        <w:rPr>
          <w:rFonts w:ascii="微軟正黑體" w:eastAsia="微軟正黑體" w:hAnsi="微軟正黑體"/>
          <w:sz w:val="20"/>
        </w:rPr>
      </w:pP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◆Ｅ.第二階段面談</w:t>
      </w:r>
    </w:p>
    <w:p w:rsidR="00B2575C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通過第一階段者，將安排面談。</w:t>
      </w:r>
    </w:p>
    <w:p w:rsidR="00B2575C" w:rsidRPr="00AB3B24" w:rsidRDefault="00B2575C" w:rsidP="00AA1BB8">
      <w:pPr>
        <w:spacing w:line="260" w:lineRule="exact"/>
        <w:rPr>
          <w:rFonts w:ascii="微軟正黑體" w:eastAsia="微軟正黑體" w:hAnsi="微軟正黑體"/>
          <w:sz w:val="20"/>
        </w:rPr>
      </w:pPr>
    </w:p>
    <w:p w:rsidR="00AF484B" w:rsidRPr="00AB3B24" w:rsidRDefault="00B2575C" w:rsidP="00B2575C">
      <w:pPr>
        <w:rPr>
          <w:rFonts w:ascii="微軟正黑體" w:eastAsia="微軟正黑體" w:hAnsi="微軟正黑體"/>
          <w:sz w:val="20"/>
        </w:rPr>
      </w:pPr>
      <w:r w:rsidRPr="00AB3B24">
        <w:rPr>
          <w:rFonts w:ascii="微軟正黑體" w:eastAsia="微軟正黑體" w:hAnsi="微軟正黑體" w:hint="eastAsia"/>
          <w:sz w:val="20"/>
        </w:rPr>
        <w:t>◆Ｆ</w:t>
      </w:r>
      <w:r w:rsidR="00D967C7">
        <w:rPr>
          <w:rFonts w:ascii="微軟正黑體" w:eastAsia="微軟正黑體" w:hAnsi="微軟正黑體" w:hint="eastAsia"/>
          <w:sz w:val="20"/>
        </w:rPr>
        <w:t>. 2026</w:t>
      </w:r>
      <w:r w:rsidRPr="00AB3B24">
        <w:rPr>
          <w:rFonts w:ascii="微軟正黑體" w:eastAsia="微軟正黑體" w:hAnsi="微軟正黑體" w:hint="eastAsia"/>
          <w:sz w:val="20"/>
        </w:rPr>
        <w:t>年展覽名單公佈</w:t>
      </w:r>
    </w:p>
    <w:p w:rsidR="00B82D3C" w:rsidRPr="005C6D98" w:rsidRDefault="00AB3B24" w:rsidP="005C6D98">
      <w:pPr>
        <w:widowControl/>
        <w:shd w:val="clear" w:color="auto" w:fill="FFFFFF"/>
        <w:spacing w:after="100" w:afterAutospacing="1"/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</w:pPr>
      <w:r w:rsidRPr="00AB3B24">
        <w:rPr>
          <w:rFonts w:ascii="微軟正黑體" w:eastAsia="微軟正黑體" w:hAnsi="微軟正黑體" w:hint="eastAsia"/>
          <w:sz w:val="20"/>
        </w:rPr>
        <w:t>展覽名單將</w:t>
      </w:r>
      <w:r w:rsidR="00B2575C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>公告於官網</w:t>
      </w:r>
      <w:r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 xml:space="preserve"> </w:t>
      </w:r>
      <w:hyperlink r:id="rId7" w:history="1">
        <w:r w:rsidRPr="00B23A05">
          <w:rPr>
            <w:rStyle w:val="a9"/>
            <w:rFonts w:ascii="微軟正黑體" w:eastAsia="微軟正黑體" w:hAnsi="微軟正黑體" w:cs="Arial"/>
            <w:kern w:val="0"/>
            <w:sz w:val="21"/>
            <w:szCs w:val="21"/>
          </w:rPr>
          <w:t>https://www.kingcarart.org.tw/</w:t>
        </w:r>
      </w:hyperlink>
      <w:r w:rsidR="00AA1BB8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br/>
      </w:r>
      <w:r w:rsidR="00B2575C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>洽詢專線：</w:t>
      </w:r>
      <w:r w:rsidR="00AA1BB8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 xml:space="preserve">02-2595-9650 </w:t>
      </w:r>
      <w:r w:rsidR="005C6D98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>#301</w:t>
      </w:r>
      <w:r w:rsidR="00AA1BB8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br/>
      </w:r>
      <w:r w:rsidR="00B2575C" w:rsidRPr="00AB3B24">
        <w:rPr>
          <w:rFonts w:ascii="微軟正黑體" w:eastAsia="微軟正黑體" w:hAnsi="微軟正黑體" w:cs="Arial"/>
          <w:color w:val="212529"/>
          <w:kern w:val="0"/>
          <w:sz w:val="21"/>
          <w:szCs w:val="21"/>
        </w:rPr>
        <w:t>E-mail：kingcarart@gmail.com</w:t>
      </w:r>
    </w:p>
    <w:sectPr w:rsidR="00B82D3C" w:rsidRPr="005C6D98" w:rsidSect="0017691E">
      <w:pgSz w:w="11900" w:h="16840"/>
      <w:pgMar w:top="851" w:right="985" w:bottom="993" w:left="993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631" w:rsidRDefault="00D05631" w:rsidP="00947D3B">
      <w:r>
        <w:separator/>
      </w:r>
    </w:p>
  </w:endnote>
  <w:endnote w:type="continuationSeparator" w:id="0">
    <w:p w:rsidR="00D05631" w:rsidRDefault="00D05631" w:rsidP="00947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04b03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631" w:rsidRDefault="00D05631" w:rsidP="00947D3B">
      <w:r>
        <w:separator/>
      </w:r>
    </w:p>
  </w:footnote>
  <w:footnote w:type="continuationSeparator" w:id="0">
    <w:p w:rsidR="00D05631" w:rsidRDefault="00D05631" w:rsidP="00947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49BC"/>
    <w:multiLevelType w:val="hybridMultilevel"/>
    <w:tmpl w:val="8864D19E"/>
    <w:lvl w:ilvl="0" w:tplc="9AF4EA2E">
      <w:start w:val="2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FE083E"/>
    <w:multiLevelType w:val="hybridMultilevel"/>
    <w:tmpl w:val="7E920320"/>
    <w:lvl w:ilvl="0" w:tplc="B4DCFDDC">
      <w:start w:val="1"/>
      <w:numFmt w:val="japaneseCounting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E46DB"/>
    <w:multiLevelType w:val="hybridMultilevel"/>
    <w:tmpl w:val="3DCE513A"/>
    <w:lvl w:ilvl="0" w:tplc="86BAEC34">
      <w:start w:val="1"/>
      <w:numFmt w:val="japaneseCounting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073145"/>
    <w:multiLevelType w:val="hybridMultilevel"/>
    <w:tmpl w:val="628C0744"/>
    <w:lvl w:ilvl="0" w:tplc="B5527FF6">
      <w:start w:val="1"/>
      <w:numFmt w:val="decimal"/>
      <w:lvlText w:val="%1."/>
      <w:lvlJc w:val="left"/>
      <w:pPr>
        <w:ind w:left="16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6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2740" w:hanging="480"/>
      </w:pPr>
    </w:lvl>
    <w:lvl w:ilvl="3" w:tplc="0409000F" w:tentative="1">
      <w:start w:val="1"/>
      <w:numFmt w:val="decimal"/>
      <w:lvlText w:val="%4."/>
      <w:lvlJc w:val="left"/>
      <w:pPr>
        <w:ind w:left="3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4180" w:hanging="480"/>
      </w:pPr>
    </w:lvl>
    <w:lvl w:ilvl="6" w:tplc="0409000F" w:tentative="1">
      <w:start w:val="1"/>
      <w:numFmt w:val="decimal"/>
      <w:lvlText w:val="%7."/>
      <w:lvlJc w:val="left"/>
      <w:pPr>
        <w:ind w:left="4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5620" w:hanging="480"/>
      </w:pPr>
    </w:lvl>
  </w:abstractNum>
  <w:abstractNum w:abstractNumId="4" w15:restartNumberingAfterBreak="0">
    <w:nsid w:val="2F7C7427"/>
    <w:multiLevelType w:val="hybridMultilevel"/>
    <w:tmpl w:val="FA2C25EA"/>
    <w:lvl w:ilvl="0" w:tplc="E6780DF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50E053D"/>
    <w:multiLevelType w:val="hybridMultilevel"/>
    <w:tmpl w:val="EB7CB1FE"/>
    <w:lvl w:ilvl="0" w:tplc="C30C3614">
      <w:start w:val="1"/>
      <w:numFmt w:val="decimal"/>
      <w:lvlText w:val="%1.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" w15:restartNumberingAfterBreak="0">
    <w:nsid w:val="36E94883"/>
    <w:multiLevelType w:val="hybridMultilevel"/>
    <w:tmpl w:val="DBAC0CE8"/>
    <w:lvl w:ilvl="0" w:tplc="98685A8A">
      <w:start w:val="2"/>
      <w:numFmt w:val="decimal"/>
      <w:lvlText w:val="%1.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 w15:restartNumberingAfterBreak="0">
    <w:nsid w:val="6F73677A"/>
    <w:multiLevelType w:val="hybridMultilevel"/>
    <w:tmpl w:val="18A26EBA"/>
    <w:lvl w:ilvl="0" w:tplc="FF66A6BC">
      <w:start w:val="2"/>
      <w:numFmt w:val="decimal"/>
      <w:lvlText w:val="%1.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" w15:restartNumberingAfterBreak="0">
    <w:nsid w:val="75A04E1E"/>
    <w:multiLevelType w:val="hybridMultilevel"/>
    <w:tmpl w:val="3B70C8C6"/>
    <w:lvl w:ilvl="0" w:tplc="4028CEF6">
      <w:start w:val="1"/>
      <w:numFmt w:val="decimal"/>
      <w:lvlText w:val="%1."/>
      <w:lvlJc w:val="left"/>
      <w:pPr>
        <w:ind w:left="354" w:hanging="3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9" w15:restartNumberingAfterBreak="0">
    <w:nsid w:val="77DD2657"/>
    <w:multiLevelType w:val="hybridMultilevel"/>
    <w:tmpl w:val="FF5ABFBA"/>
    <w:lvl w:ilvl="0" w:tplc="E228A2A2">
      <w:start w:val="1"/>
      <w:numFmt w:val="decimal"/>
      <w:lvlText w:val="%1."/>
      <w:lvlJc w:val="left"/>
      <w:pPr>
        <w:ind w:left="19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ascii="04b03" w:hAnsi="04b03" w:hint="default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ascii="04b03" w:hAnsi="04b03" w:hint="default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ascii="04b03" w:hAnsi="04b03" w:hint="default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8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67"/>
    <w:rsid w:val="00047B25"/>
    <w:rsid w:val="00052087"/>
    <w:rsid w:val="00074916"/>
    <w:rsid w:val="00081F85"/>
    <w:rsid w:val="00086E1F"/>
    <w:rsid w:val="000963DB"/>
    <w:rsid w:val="000A1740"/>
    <w:rsid w:val="000D1BFE"/>
    <w:rsid w:val="000D2DA1"/>
    <w:rsid w:val="000D659C"/>
    <w:rsid w:val="000E762B"/>
    <w:rsid w:val="001172B1"/>
    <w:rsid w:val="0013671B"/>
    <w:rsid w:val="0017691E"/>
    <w:rsid w:val="001A05AB"/>
    <w:rsid w:val="001A22CA"/>
    <w:rsid w:val="001D2B0E"/>
    <w:rsid w:val="002123C4"/>
    <w:rsid w:val="0022484B"/>
    <w:rsid w:val="00225B4B"/>
    <w:rsid w:val="002402C6"/>
    <w:rsid w:val="002573EA"/>
    <w:rsid w:val="00291A65"/>
    <w:rsid w:val="002D0A3F"/>
    <w:rsid w:val="002D209F"/>
    <w:rsid w:val="00307EBE"/>
    <w:rsid w:val="00332533"/>
    <w:rsid w:val="00355980"/>
    <w:rsid w:val="003660EA"/>
    <w:rsid w:val="00366DBD"/>
    <w:rsid w:val="003C3960"/>
    <w:rsid w:val="003C7559"/>
    <w:rsid w:val="003F1ABD"/>
    <w:rsid w:val="0041034E"/>
    <w:rsid w:val="00424694"/>
    <w:rsid w:val="004479B4"/>
    <w:rsid w:val="00456BA4"/>
    <w:rsid w:val="004850EF"/>
    <w:rsid w:val="0048762D"/>
    <w:rsid w:val="004B4D5A"/>
    <w:rsid w:val="004C03AA"/>
    <w:rsid w:val="004C3350"/>
    <w:rsid w:val="004C5C27"/>
    <w:rsid w:val="004D404F"/>
    <w:rsid w:val="004D518B"/>
    <w:rsid w:val="004F6A95"/>
    <w:rsid w:val="00512DAA"/>
    <w:rsid w:val="00523380"/>
    <w:rsid w:val="00552482"/>
    <w:rsid w:val="00557A11"/>
    <w:rsid w:val="00576568"/>
    <w:rsid w:val="00581B6F"/>
    <w:rsid w:val="005B2C1C"/>
    <w:rsid w:val="005C5249"/>
    <w:rsid w:val="005C6D98"/>
    <w:rsid w:val="005D1A87"/>
    <w:rsid w:val="005D599C"/>
    <w:rsid w:val="00603E44"/>
    <w:rsid w:val="00606E8B"/>
    <w:rsid w:val="00624D41"/>
    <w:rsid w:val="00675A3A"/>
    <w:rsid w:val="00676BE4"/>
    <w:rsid w:val="006A0FB1"/>
    <w:rsid w:val="006B03EC"/>
    <w:rsid w:val="006C1295"/>
    <w:rsid w:val="006C1FB2"/>
    <w:rsid w:val="006E7E9E"/>
    <w:rsid w:val="00720977"/>
    <w:rsid w:val="00744DE8"/>
    <w:rsid w:val="007524D3"/>
    <w:rsid w:val="00753EF3"/>
    <w:rsid w:val="007579D5"/>
    <w:rsid w:val="00783FEB"/>
    <w:rsid w:val="007A3B05"/>
    <w:rsid w:val="007B0D1E"/>
    <w:rsid w:val="007C076C"/>
    <w:rsid w:val="007C3709"/>
    <w:rsid w:val="007C58CC"/>
    <w:rsid w:val="007D0B42"/>
    <w:rsid w:val="00814DD2"/>
    <w:rsid w:val="00836A1C"/>
    <w:rsid w:val="00843BDC"/>
    <w:rsid w:val="00845F48"/>
    <w:rsid w:val="008463C8"/>
    <w:rsid w:val="008819D1"/>
    <w:rsid w:val="0088768A"/>
    <w:rsid w:val="0089262B"/>
    <w:rsid w:val="0089331D"/>
    <w:rsid w:val="008C24E7"/>
    <w:rsid w:val="008E1FAF"/>
    <w:rsid w:val="008E59DA"/>
    <w:rsid w:val="008F5D76"/>
    <w:rsid w:val="008F6DDC"/>
    <w:rsid w:val="008F6ED5"/>
    <w:rsid w:val="00925E5F"/>
    <w:rsid w:val="00947D3B"/>
    <w:rsid w:val="00964437"/>
    <w:rsid w:val="0097484F"/>
    <w:rsid w:val="00A32BA5"/>
    <w:rsid w:val="00A40459"/>
    <w:rsid w:val="00A7187B"/>
    <w:rsid w:val="00A7267A"/>
    <w:rsid w:val="00A753C6"/>
    <w:rsid w:val="00A93FAB"/>
    <w:rsid w:val="00AA1BB8"/>
    <w:rsid w:val="00AB18CA"/>
    <w:rsid w:val="00AB3B24"/>
    <w:rsid w:val="00AC2BC4"/>
    <w:rsid w:val="00AD3600"/>
    <w:rsid w:val="00AF484B"/>
    <w:rsid w:val="00B2575C"/>
    <w:rsid w:val="00B261E7"/>
    <w:rsid w:val="00B456BE"/>
    <w:rsid w:val="00B52DD5"/>
    <w:rsid w:val="00B53275"/>
    <w:rsid w:val="00B55F73"/>
    <w:rsid w:val="00B82D3C"/>
    <w:rsid w:val="00B85FCB"/>
    <w:rsid w:val="00BB681F"/>
    <w:rsid w:val="00BC5637"/>
    <w:rsid w:val="00BC5EA8"/>
    <w:rsid w:val="00C05CD0"/>
    <w:rsid w:val="00C3200C"/>
    <w:rsid w:val="00C35CBE"/>
    <w:rsid w:val="00C4177C"/>
    <w:rsid w:val="00C47B74"/>
    <w:rsid w:val="00C506E2"/>
    <w:rsid w:val="00C71052"/>
    <w:rsid w:val="00C759FA"/>
    <w:rsid w:val="00CD43FF"/>
    <w:rsid w:val="00CE2038"/>
    <w:rsid w:val="00CE3C02"/>
    <w:rsid w:val="00CE51DC"/>
    <w:rsid w:val="00D02FA4"/>
    <w:rsid w:val="00D05631"/>
    <w:rsid w:val="00D45DB1"/>
    <w:rsid w:val="00D52D8C"/>
    <w:rsid w:val="00D56B67"/>
    <w:rsid w:val="00D721C4"/>
    <w:rsid w:val="00D83F79"/>
    <w:rsid w:val="00D967C7"/>
    <w:rsid w:val="00DC2D75"/>
    <w:rsid w:val="00DE38D3"/>
    <w:rsid w:val="00DE724C"/>
    <w:rsid w:val="00DF64E0"/>
    <w:rsid w:val="00E01D01"/>
    <w:rsid w:val="00E61564"/>
    <w:rsid w:val="00E97129"/>
    <w:rsid w:val="00EC5987"/>
    <w:rsid w:val="00EE0D58"/>
    <w:rsid w:val="00EF763C"/>
    <w:rsid w:val="00F426D8"/>
    <w:rsid w:val="00F56699"/>
    <w:rsid w:val="00F7225E"/>
    <w:rsid w:val="00FA0121"/>
    <w:rsid w:val="00FA5745"/>
    <w:rsid w:val="00FB759A"/>
    <w:rsid w:val="00FE7495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16B530D-9718-40D9-A6BC-EF85D825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559"/>
    <w:pPr>
      <w:ind w:leftChars="200" w:left="480"/>
    </w:pPr>
  </w:style>
  <w:style w:type="table" w:styleId="a4">
    <w:name w:val="Table Grid"/>
    <w:basedOn w:val="a1"/>
    <w:uiPriority w:val="59"/>
    <w:rsid w:val="000D2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366DB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333333"/>
      <w:kern w:val="0"/>
    </w:rPr>
  </w:style>
  <w:style w:type="paragraph" w:styleId="a5">
    <w:name w:val="header"/>
    <w:basedOn w:val="a"/>
    <w:link w:val="a6"/>
    <w:uiPriority w:val="99"/>
    <w:unhideWhenUsed/>
    <w:rsid w:val="00947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7D3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7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7D3B"/>
    <w:rPr>
      <w:sz w:val="20"/>
      <w:szCs w:val="20"/>
    </w:rPr>
  </w:style>
  <w:style w:type="character" w:styleId="a9">
    <w:name w:val="Hyperlink"/>
    <w:basedOn w:val="a0"/>
    <w:uiPriority w:val="99"/>
    <w:unhideWhenUsed/>
    <w:rsid w:val="00B2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ingcarart.org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>Microsoft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瑋特 張</dc:creator>
  <cp:lastModifiedBy>User</cp:lastModifiedBy>
  <cp:revision>5</cp:revision>
  <cp:lastPrinted>2014-04-24T02:34:00Z</cp:lastPrinted>
  <dcterms:created xsi:type="dcterms:W3CDTF">2025-04-26T05:25:00Z</dcterms:created>
  <dcterms:modified xsi:type="dcterms:W3CDTF">2025-04-26T05:27:00Z</dcterms:modified>
</cp:coreProperties>
</file>